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Тренировочная работа в формате ЕГЭ</w:t>
        <w:br/>
      </w:r>
      <w:r>
        <w:rPr>
          <w:b/>
        </w:rPr>
        <w:t>по БИОЛОГИИ</w:t>
        <w:br/>
      </w:r>
    </w:p>
    <w:p>
      <w:pPr>
        <w:ind w:left="0" w:right="0"/>
        <w:jc w:val="center"/>
      </w:pPr>
      <w:r/>
      <w:r>
        <w:rPr>
          <w:b/>
        </w:rPr>
        <w:t>11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 Тренировочная работа по биологии состоит из двух частей, включающих в себя 28 заданий. Часть 1 содержит 21 задания с кратким ответом. Часть 2 содержит 7 заданий с развёрнутым ответом.</w:t>
        <w:br/>
      </w:r>
      <w:r>
        <w:t xml:space="preserve">         На выполнение тренировочной работы отводится 3 часа 55 минут (235 минут).</w:t>
        <w:br/>
      </w:r>
      <w:r>
        <w:t xml:space="preserve">         Ответом к заданиям части 1 (1–21) является последовательность цифр, число или слово (словосочетание). Ответ запишите в поле ответа в тексте работы без пробелов, запятых и других дополнительных символов.</w:t>
        <w:br/>
      </w:r>
      <w:r>
        <w:t xml:space="preserve">         Задания части 2 (23–28) требуют полного ответа (дать объяснение, описание или обоснование; высказать и аргументировать собственное мнение). На чистом листе укажите номер задания и запишите его полное решение.</w:t>
        <w:br/>
      </w:r>
      <w:r>
        <w:t xml:space="preserve">         Все записи следует делать яркими чёрными чернилами. Допускается использование гелевой или капиллярной ручки.</w:t>
        <w:br/>
      </w:r>
      <w:r>
        <w:t xml:space="preserve">         При выполнении заданий можно пользоваться черновиком.</w:t>
      </w:r>
      <w:r>
        <w:rPr>
          <w:b/>
        </w:rPr>
        <w:t>Записи в черновике не учитываются при оценивании работы.</w:t>
        <w:br/>
      </w:r>
      <w:r>
        <w:t xml:space="preserve">         Баллы, полученные Вами за выполненные задания, суммируются. Постарайтесь выполнить как можно больше заданий и набрать наибольшее количество баллов.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ЕГЭ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1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Ответом к заданиям 1–22 является последовательность цифр, число или слово (словосочетание). Ответы запишите в поля ответов в тексте работы.</w:t>
            </w:r>
          </w:p>
        </w:tc>
      </w:tr>
    </w:tbl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Рассмотрите таблицу «Методы биологических исследований». Запишите в ответе пропущенный термин, обозначенный в таблице вопросительным знаком.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305"/>
            <w:vAlign w:val="top"/>
          </w:tcPr>
          <w:p>
            <w:pPr>
              <w:pStyle w:val="afa"/>
              <w:jc w:val="center"/>
            </w:pPr>
            <w:r/>
            <w:r>
              <w:rPr>
                <w:b/>
              </w:rPr>
              <w:t>Частнонаучный метод</w:t>
            </w:r>
          </w:p>
        </w:tc>
        <w:tc>
          <w:tcPr>
            <w:tcW w:type="dxa" w:w="4755"/>
            <w:vAlign w:val="top"/>
          </w:tcPr>
          <w:p>
            <w:pPr>
              <w:pStyle w:val="afa"/>
              <w:jc w:val="center"/>
            </w:pPr>
            <w:r/>
            <w:r>
              <w:rPr>
                <w:b/>
              </w:rPr>
              <w:t>Применение метода</w:t>
            </w:r>
          </w:p>
        </w:tc>
      </w:tr>
      <w:tr>
        <w:tc>
          <w:tcPr>
            <w:tcW w:type="dxa" w:w="4305"/>
            <w:vAlign w:val="top"/>
          </w:tcPr>
          <w:p>
            <w:pPr>
              <w:pStyle w:val="afa"/>
              <w:jc w:val="center"/>
            </w:pPr>
            <w:r/>
            <w:r>
              <w:t>Хроматография</w:t>
            </w:r>
          </w:p>
        </w:tc>
        <w:tc>
          <w:tcPr>
            <w:tcW w:type="dxa" w:w="4755"/>
            <w:vAlign w:val="top"/>
          </w:tcPr>
          <w:p>
            <w:pPr>
              <w:pStyle w:val="afa"/>
              <w:jc w:val="center"/>
            </w:pPr>
            <w:r/>
            <w:r>
              <w:t>Разделение компонентов смеси за счёт их различной скорости движения сквозь сорбент</w:t>
            </w:r>
          </w:p>
        </w:tc>
      </w:tr>
      <w:tr>
        <w:tc>
          <w:tcPr>
            <w:tcW w:type="dxa" w:w="4305"/>
            <w:vAlign w:val="top"/>
          </w:tcPr>
          <w:p>
            <w:pPr>
              <w:pStyle w:val="afa"/>
              <w:ind w:left="0" w:right="0"/>
              <w:jc w:val="center"/>
            </w:pPr>
            <w:r/>
            <w:r>
              <w:t>?</w:t>
            </w:r>
          </w:p>
        </w:tc>
        <w:tc>
          <w:tcPr>
            <w:tcW w:type="dxa" w:w="4755"/>
            <w:vAlign w:val="top"/>
          </w:tcPr>
          <w:p>
            <w:pPr>
              <w:pStyle w:val="afa"/>
              <w:jc w:val="center"/>
            </w:pPr>
            <w:r/>
            <w:r>
              <w:t>Анализ распределения в семьях лиц, обладающих аллелем аномального признака</w:t>
            </w:r>
          </w:p>
        </w:tc>
      </w:tr>
    </w:tbl>
    <w:p>
      <w:pPr>
        <w:ind w:left="0" w:right="0"/>
      </w:pPr>
      <w:r>
        <w:br/>
      </w:r>
      <w:r>
        <w:t>Ответ: ___________________________.</w:t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Экспериментатор поместил колонию бактерий в колбу с питательной средой и поставил на сутки в термостат с температурой 37 °С. Как при этом изменились количество бактерий и объём среды в колбе?</w:t>
      </w:r>
    </w:p>
    <w:p>
      <w:pPr>
        <w:ind w:left="0" w:right="0"/>
      </w:pPr>
      <w:r/>
      <w:r>
        <w:t>Для каждой величины определите соответствующий характер её изменения:</w:t>
      </w:r>
    </w:p>
    <w:p>
      <w:pPr>
        <w:ind w:left="0" w:right="0"/>
      </w:pPr>
      <w:r/>
      <w:r>
        <w:t>1) увеличилась</w:t>
        <w:br/>
      </w:r>
      <w:r>
        <w:t>2) уменьшилась</w:t>
        <w:br/>
      </w:r>
      <w:r>
        <w:t>3) не изменилась</w:t>
      </w:r>
    </w:p>
    <w:p>
      <w:pPr>
        <w:ind w:left="0" w:right="0"/>
      </w:pPr>
      <w:r/>
      <w:r>
        <w:t>Запишите в таблицу выбранные цифры для каждой величины. Цифры в ответе могут повторяться.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470"/>
            <w:vAlign w:val="top"/>
          </w:tcPr>
          <w:p>
            <w:pPr>
              <w:pStyle w:val="afa"/>
              <w:jc w:val="center"/>
            </w:pPr>
            <w:r/>
            <w:r>
              <w:rPr>
                <w:b/>
              </w:rPr>
              <w:t>Количество бактерий</w:t>
            </w:r>
          </w:p>
        </w:tc>
        <w:tc>
          <w:tcPr>
            <w:tcW w:type="dxa" w:w="4590"/>
            <w:vAlign w:val="top"/>
          </w:tcPr>
          <w:p>
            <w:pPr>
              <w:pStyle w:val="afa"/>
              <w:jc w:val="center"/>
            </w:pPr>
            <w:r/>
            <w:r>
              <w:rPr>
                <w:b/>
              </w:rPr>
              <w:t>Объём среды</w:t>
            </w:r>
          </w:p>
        </w:tc>
      </w:tr>
      <w:tr>
        <w:tc>
          <w:tcPr>
            <w:tcW w:type="dxa" w:w="4470"/>
            <w:vAlign w:val="top"/>
          </w:tcPr>
          <w:p>
            <w:pPr>
              <w:pStyle w:val="afa"/>
            </w:pPr>
            <w:r/>
          </w:p>
        </w:tc>
        <w:tc>
          <w:tcPr>
            <w:tcW w:type="dxa" w:w="45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>
        <w:br/>
      </w:r>
      <w:r>
        <w:t>Ответ: ___________________________.</w:t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В некоторой молекуле ДНК эукариотического организма на долю нуклеотидов с тимином приходится 18 %. Определите долю нуклеотидов с аденином, входящих в состав этой молекулы. В ответе запишите только соответствующее число.</w:t>
        <w:br/>
        <w:br/>
      </w:r>
      <w:r>
        <w:t>Ответ: ___________________________.</w:t>
      </w:r>
    </w:p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>Сколько фенотипических групп образуется при анализирующем скрещивании дигомозиготы?</w:t>
        <w:br/>
        <w:br/>
      </w:r>
      <w:r>
        <w:t>Ответ: ___________________________.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рисунки и выполните задания 5, 6.</w:t>
            </w:r>
          </w:p>
        </w:tc>
      </w:tr>
    </w:tbl>
    <w:p>
      <w:pPr>
        <w:pStyle w:val="aa"/>
        <w:ind w:left="0" w:right="0"/>
      </w:pPr>
      <w:r/>
      <w:r>
        <w:t xml:space="preserve">  5-6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314700" cy="175260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752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5. Каким номером на рисунке обозначена структура, в состав которой входит липидный бислой?</w:t>
        <w:br/>
        <w:br/>
      </w:r>
      <w:r>
        <w:t>Ответ: ___________________________.</w:t>
      </w:r>
    </w:p>
    <w:p>
      <w:pPr>
        <w:ind w:left="0" w:right="0"/>
      </w:pPr>
      <w:r/>
    </w:p>
    <w:p>
      <w:pPr>
        <w:ind w:left="0" w:right="0"/>
      </w:pPr>
      <w:r/>
      <w:r>
        <w:t>6. Установите соответствие между процессами и структурами, в которых они происходят: к каждой позиции, данной в первом столбце, подберите соответствующую позицию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5460"/>
            <w:vAlign w:val="top"/>
          </w:tcPr>
          <w:p>
            <w:pPr>
              <w:pStyle w:val="afa"/>
              <w:jc w:val="center"/>
            </w:pPr>
            <w:r/>
            <w:r>
              <w:t>ОСОБЕННОСТИ СТРОЕНИЯ</w:t>
            </w:r>
          </w:p>
        </w:tc>
        <w:tc>
          <w:tcPr>
            <w:tcW w:type="dxa" w:w="3615"/>
            <w:vAlign w:val="top"/>
          </w:tcPr>
          <w:p>
            <w:pPr>
              <w:pStyle w:val="afa"/>
              <w:jc w:val="center"/>
            </w:pPr>
            <w:r/>
            <w:r>
              <w:t>КЛЕТКА</w:t>
            </w:r>
          </w:p>
        </w:tc>
      </w:tr>
      <w:tr>
        <w:tc>
          <w:tcPr>
            <w:tcW w:type="dxa" w:w="5460"/>
            <w:vAlign w:val="top"/>
          </w:tcPr>
          <w:p>
            <w:pPr>
              <w:pStyle w:val="afa"/>
              <w:ind w:left="0" w:right="0"/>
            </w:pPr>
            <w:r/>
            <w:r>
              <w:t>А)  световая фаза</w:t>
              <w:br/>
            </w:r>
            <w:r>
              <w:t>Б)  темновая фаза</w:t>
              <w:br/>
            </w:r>
            <w:r>
              <w:t>В)  запасание полисахаридов</w:t>
              <w:br/>
            </w:r>
            <w:r>
              <w:t>Г)  репликация ДНК</w:t>
              <w:br/>
            </w:r>
            <w:r>
              <w:t>Д)  синтез АТФ</w:t>
              <w:br/>
            </w:r>
            <w:r>
              <w:t>Е)  выделение кислорода</w:t>
            </w:r>
          </w:p>
        </w:tc>
        <w:tc>
          <w:tcPr>
            <w:tcW w:type="dxa" w:w="3615"/>
            <w:vAlign w:val="top"/>
          </w:tcPr>
          <w:p>
            <w:pPr>
              <w:pStyle w:val="afa"/>
              <w:ind w:left="0" w:right="0"/>
            </w:pPr>
            <w:r/>
            <w:r>
              <w:t>1)  1</w:t>
            </w:r>
          </w:p>
          <w:p>
            <w:pPr>
              <w:pStyle w:val="afa"/>
              <w:ind w:left="0" w:right="0"/>
            </w:pPr>
            <w:r/>
            <w:r>
              <w:t>2)  2</w:t>
            </w:r>
          </w:p>
          <w:p>
            <w:pPr>
              <w:pStyle w:val="afa"/>
              <w:ind w:left="0" w:right="0"/>
            </w:pPr>
            <w:r/>
            <w:r>
              <w:t>3)  3</w:t>
            </w:r>
          </w:p>
          <w:p>
            <w:pPr>
              <w:pStyle w:val="afa"/>
              <w:ind w:left="0" w:right="0"/>
            </w:pPr>
            <w:r/>
            <w:r>
              <w:t>4)  4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296"/>
        <w:gridCol w:w="1296"/>
        <w:gridCol w:w="1296"/>
        <w:gridCol w:w="1296"/>
        <w:gridCol w:w="1296"/>
        <w:gridCol w:w="1296"/>
        <w:gridCol w:w="1296"/>
      </w:tblGrid>
      <w:tr>
        <w:trPr>
          <w:trHeight w:val="495"/>
        </w:trPr>
        <w:tc>
          <w:tcPr>
            <w:tcW w:type="dxa" w:w="102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ind w:left="0" w:right="0"/>
            </w:pPr>
            <w:r/>
            <w:r>
              <w:t>Ответ: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Д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Е</w:t>
            </w:r>
          </w:p>
        </w:tc>
      </w:tr>
      <w:tr>
        <w:trPr>
          <w:trHeight w:val="495"/>
        </w:trPr>
        <w:tc>
          <w:tcPr>
            <w:tcW w:type="dxa" w:w="102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Выберите три верных ответа из шести и запишите в таблицу цифры, под которыми они указаны. Какие из перечисленных примеров относятся к бесполому размножению?</w:t>
      </w:r>
    </w:p>
    <w:p>
      <w:pPr>
        <w:ind w:left="0" w:right="0"/>
      </w:pPr>
      <w:r/>
      <w:r>
        <w:t>1) развитие трутней из неоплодотворённых яиц</w:t>
        <w:br/>
      </w:r>
      <w:r>
        <w:t>2) самоопыление гороха</w:t>
        <w:br/>
      </w:r>
      <w:r>
        <w:t>3) самооплодотворение у бычьего цепня</w:t>
        <w:br/>
      </w:r>
      <w:r>
        <w:t>4) образование спор кукушкина льна</w:t>
        <w:br/>
      </w:r>
      <w:r>
        <w:t>5) регенерация растений из листа табака на питательной среде с гормонами</w:t>
        <w:br/>
      </w:r>
      <w:r>
        <w:t>6) деление клеток кишечной палочки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8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Установите последовательность этапов производства штамма пеницилла с высокой продуктивностью антибиотика. Запишите в таблицу соответствующую последовательность цифр.</w:t>
      </w:r>
    </w:p>
    <w:p>
      <w:pPr>
        <w:ind w:left="0" w:right="0"/>
      </w:pPr>
      <w:r/>
      <w:r>
        <w:t>1)  высеивание на среду мицелия мутантных наиболее продуктивных штаммов</w:t>
        <w:br/>
      </w:r>
      <w:r>
        <w:t>2)  выращивание пеницилла с низкой продуктивностью на питательной среде</w:t>
        <w:br/>
      </w:r>
      <w:r>
        <w:t>3)  искусственный отбор</w:t>
        <w:br/>
      </w:r>
      <w:r>
        <w:t>4)  воздействие на колонию радиоактивным излучением</w:t>
        <w:br/>
      </w:r>
      <w:r>
        <w:t>5)  получение высокопродуктивной колонии пеницилла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525"/>
        </w:trPr>
        <w:tc>
          <w:tcPr>
            <w:tcW w:type="dxa" w:w="87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рисунки и выполните задания 9, 10.</w:t>
            </w:r>
          </w:p>
        </w:tc>
      </w:tr>
    </w:tbl>
    <w:p>
      <w:pPr>
        <w:pStyle w:val="aa"/>
        <w:ind w:left="0" w:right="0"/>
      </w:pPr>
      <w:r/>
      <w:r>
        <w:t xml:space="preserve"> 9-10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295525" cy="2828925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8289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9. Каким номером на рисунке поперечного среза ланцетника обозначена околожаберная полость?</w:t>
        <w:br/>
        <w:br/>
      </w:r>
      <w:r>
        <w:t>Ответ: ___________________________.</w:t>
      </w:r>
    </w:p>
    <w:p>
      <w:pPr>
        <w:ind w:left="0" w:right="0"/>
      </w:pPr>
      <w:r/>
    </w:p>
    <w:p>
      <w:pPr>
        <w:ind w:left="0" w:right="0"/>
      </w:pPr>
      <w:r/>
      <w:r>
        <w:t>10. Установите соответствие между характеристиками и структурами ланцетника, обозначенными на рисунке выше цифрами 1, 2, 3: к каждой позиции, данной в первом столбце, подберите соответствующую позицию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5130"/>
            <w:vAlign w:val="top"/>
          </w:tcPr>
          <w:p>
            <w:pPr>
              <w:pStyle w:val="afa"/>
              <w:jc w:val="center"/>
            </w:pPr>
            <w:r/>
            <w:r>
              <w:t>ХАРАКТЕРИСТИКИ</w:t>
            </w:r>
          </w:p>
        </w:tc>
        <w:tc>
          <w:tcPr>
            <w:tcW w:type="dxa" w:w="3945"/>
            <w:vAlign w:val="top"/>
          </w:tcPr>
          <w:p>
            <w:pPr>
              <w:pStyle w:val="afa"/>
              <w:jc w:val="center"/>
            </w:pPr>
            <w:r/>
            <w:r>
              <w:t>СТРУКТУРА ЛАНЦЕТНИКА</w:t>
            </w:r>
          </w:p>
        </w:tc>
      </w:tr>
      <w:tr>
        <w:tc>
          <w:tcPr>
            <w:tcW w:type="dxa" w:w="5130"/>
            <w:vAlign w:val="top"/>
          </w:tcPr>
          <w:p>
            <w:pPr>
              <w:pStyle w:val="afa"/>
            </w:pPr>
            <w:r/>
            <w:r>
              <w:t>А) является осевым скелетом</w:t>
              <w:br/>
            </w:r>
            <w:r>
              <w:t>Б) образована мышечными волокнами</w:t>
              <w:br/>
            </w:r>
            <w:r>
              <w:t>В) формируется целиком из эктодермы</w:t>
              <w:br/>
            </w:r>
            <w:r>
              <w:t>Г) состоит из нейронов</w:t>
              <w:br/>
            </w:r>
            <w:r>
              <w:t>Д) представляет собой эластичный тяж клеток</w:t>
              <w:br/>
            </w:r>
            <w:r>
              <w:t>Е) имеет трубчатое строение</w:t>
            </w:r>
          </w:p>
        </w:tc>
        <w:tc>
          <w:tcPr>
            <w:tcW w:type="dxa" w:w="3945"/>
            <w:vAlign w:val="top"/>
          </w:tcPr>
          <w:p>
            <w:pPr>
              <w:pStyle w:val="afa"/>
              <w:ind w:left="0" w:right="0"/>
            </w:pPr>
            <w:r/>
            <w:r>
              <w:t>1) 1</w:t>
              <w:br/>
            </w:r>
            <w:r>
              <w:t>2) 2</w:t>
              <w:br/>
            </w:r>
            <w:r>
              <w:t>3) 3</w:t>
            </w:r>
          </w:p>
          <w:p>
            <w:pPr>
              <w:pStyle w:val="afa"/>
              <w:ind w:left="0" w:right="0"/>
            </w:pPr>
            <w:r/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296"/>
        <w:gridCol w:w="1296"/>
        <w:gridCol w:w="1296"/>
        <w:gridCol w:w="1296"/>
        <w:gridCol w:w="1296"/>
        <w:gridCol w:w="1296"/>
        <w:gridCol w:w="1296"/>
      </w:tblGrid>
      <w:tr>
        <w:trPr>
          <w:trHeight w:val="495"/>
        </w:trPr>
        <w:tc>
          <w:tcPr>
            <w:tcW w:type="dxa" w:w="102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ind w:left="0" w:right="0"/>
            </w:pPr>
            <w:r/>
            <w:r>
              <w:t>Ответ: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Д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Е</w:t>
            </w:r>
          </w:p>
        </w:tc>
      </w:tr>
      <w:tr>
        <w:trPr>
          <w:trHeight w:val="495"/>
        </w:trPr>
        <w:tc>
          <w:tcPr>
            <w:tcW w:type="dxa" w:w="102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11  </w:t>
      </w:r>
    </w:p>
    <w:p>
      <w:pPr>
        <w:ind w:left="0" w:right="0"/>
      </w:pPr>
      <w:r/>
    </w:p>
    <w:p>
      <w:pPr>
        <w:ind w:left="0" w:right="0"/>
      </w:pPr>
      <w:r/>
      <w:r>
        <w:t>Выберите три верных ответа и запишите в таблицу цифры, под которыми они указаны.</w:t>
        <w:br/>
      </w:r>
      <w:r>
        <w:t>Какие функции выполняет микобионт в составе лишайника?</w:t>
      </w:r>
    </w:p>
    <w:p>
      <w:pPr>
        <w:ind w:left="0" w:right="0"/>
      </w:pPr>
      <w:r/>
      <w:r>
        <w:t>1) выделение кислорода</w:t>
        <w:br/>
      </w:r>
      <w:r>
        <w:t>2) закрепление в субстрате</w:t>
        <w:br/>
      </w:r>
      <w:r>
        <w:t>3) защита от высыхания</w:t>
        <w:br/>
      </w:r>
      <w:r>
        <w:t>4) образование слоевища</w:t>
        <w:br/>
      </w:r>
      <w:r>
        <w:t>5) создание глюкозы для питания</w:t>
        <w:br/>
      </w:r>
      <w:r>
        <w:t>6) азотфиксация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8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12  </w:t>
      </w:r>
    </w:p>
    <w:p>
      <w:pPr>
        <w:ind w:left="0" w:right="0"/>
      </w:pPr>
      <w:r/>
    </w:p>
    <w:p>
      <w:pPr>
        <w:ind w:left="0" w:right="0"/>
      </w:pPr>
      <w:r/>
      <w:r>
        <w:t>Установите последовательность расположения таксономических названий, начиная с самого крупного. Запишите в таблицу соответствующую последовательность цифр.</w:t>
      </w:r>
    </w:p>
    <w:p>
      <w:pPr>
        <w:ind w:left="0" w:right="0"/>
      </w:pPr>
      <w:r/>
      <w:r>
        <w:t>1) Насекомые</w:t>
        <w:br/>
      </w:r>
      <w:r>
        <w:t>2) Животные</w:t>
        <w:br/>
      </w:r>
      <w:r>
        <w:t>3) Двукрылые</w:t>
        <w:br/>
      </w:r>
      <w:r>
        <w:t>4) Членистоногие</w:t>
        <w:br/>
      </w:r>
      <w:r>
        <w:t>5) Дрозофилы</w:t>
        <w:br/>
      </w:r>
      <w:r>
        <w:t>6) Дрозофила фруктовая</w:t>
      </w:r>
    </w:p>
    <w:p>
      <w:pPr>
        <w:ind w:left="0" w:right="0"/>
      </w:pPr>
      <w:r/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1296"/>
        <w:gridCol w:w="1296"/>
        <w:gridCol w:w="1296"/>
        <w:gridCol w:w="1296"/>
        <w:gridCol w:w="1296"/>
        <w:gridCol w:w="1296"/>
        <w:gridCol w:w="1296"/>
      </w:tblGrid>
      <w:tr>
        <w:trPr>
          <w:trHeight w:val="525"/>
        </w:trPr>
        <w:tc>
          <w:tcPr>
            <w:tcW w:type="dxa" w:w="79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75"/>
            <w:vAlign w:val="top"/>
          </w:tcPr>
          <w:p>
            <w:pPr>
              <w:pStyle w:val="afa"/>
            </w:pPr>
            <w:r/>
          </w:p>
        </w:tc>
        <w:tc>
          <w:tcPr>
            <w:tcW w:type="dxa" w:w="375"/>
            <w:vAlign w:val="top"/>
          </w:tcPr>
          <w:p>
            <w:pPr>
              <w:pStyle w:val="afa"/>
            </w:pPr>
            <w:r/>
          </w:p>
        </w:tc>
        <w:tc>
          <w:tcPr>
            <w:tcW w:type="dxa" w:w="375"/>
            <w:vAlign w:val="top"/>
          </w:tcPr>
          <w:p>
            <w:pPr>
              <w:pStyle w:val="afa"/>
            </w:pPr>
            <w:r/>
          </w:p>
        </w:tc>
        <w:tc>
          <w:tcPr>
            <w:tcW w:type="dxa" w:w="375"/>
            <w:vAlign w:val="top"/>
          </w:tcPr>
          <w:p>
            <w:pPr>
              <w:pStyle w:val="afa"/>
            </w:pPr>
            <w:r/>
          </w:p>
        </w:tc>
        <w:tc>
          <w:tcPr>
            <w:tcW w:type="dxa" w:w="375"/>
            <w:vAlign w:val="top"/>
          </w:tcPr>
          <w:p>
            <w:pPr>
              <w:pStyle w:val="afa"/>
            </w:pPr>
            <w:r/>
          </w:p>
        </w:tc>
        <w:tc>
          <w:tcPr>
            <w:tcW w:type="dxa" w:w="375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рисунки и выполните задания 13, 14.</w:t>
            </w:r>
          </w:p>
        </w:tc>
      </w:tr>
    </w:tbl>
    <w:p>
      <w:pPr>
        <w:pStyle w:val="aa"/>
        <w:ind w:left="0" w:right="0"/>
      </w:pPr>
      <w:r/>
      <w:r>
        <w:t xml:space="preserve"> 13-14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333750" cy="268605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686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 xml:space="preserve"> 13. Какой цифрой на рисунке обозначена евстахиева труба?</w:t>
        <w:br/>
        <w:br/>
      </w:r>
      <w:r>
        <w:t>Ответ: ___________________________.</w:t>
      </w:r>
    </w:p>
    <w:p>
      <w:pPr>
        <w:ind w:left="0" w:right="0"/>
      </w:pPr>
      <w:r/>
    </w:p>
    <w:p>
      <w:pPr>
        <w:ind w:left="0" w:right="0"/>
      </w:pPr>
      <w:r/>
      <w:r>
        <w:t>14. Установите соответствие между характеристиками и структурами, обозначенными на рисунке выше: к каждой позиции, данной в первом столбце, подберите соответствующую позицию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6765"/>
            <w:vAlign w:val="top"/>
          </w:tcPr>
          <w:p>
            <w:pPr>
              <w:pStyle w:val="afa"/>
              <w:jc w:val="center"/>
            </w:pPr>
            <w:r/>
            <w:r>
              <w:t>ХАРАКТЕРИСТИКИ</w:t>
            </w:r>
          </w:p>
        </w:tc>
        <w:tc>
          <w:tcPr>
            <w:tcW w:type="dxa" w:w="2310"/>
            <w:vAlign w:val="top"/>
          </w:tcPr>
          <w:p>
            <w:pPr>
              <w:pStyle w:val="afa"/>
              <w:jc w:val="center"/>
            </w:pPr>
            <w:r/>
            <w:r>
              <w:t>СТРУКТУРЫ</w:t>
            </w:r>
          </w:p>
        </w:tc>
      </w:tr>
      <w:tr>
        <w:tc>
          <w:tcPr>
            <w:tcW w:type="dxa" w:w="6765"/>
            <w:vAlign w:val="top"/>
          </w:tcPr>
          <w:p>
            <w:pPr>
              <w:pStyle w:val="afa"/>
            </w:pPr>
            <w:r/>
            <w:r>
              <w:t>А) проводит звук к барабанной перепонке</w:t>
              <w:br/>
            </w:r>
            <w:r>
              <w:t>Б) связывает полость среднего уха с глоткой</w:t>
              <w:br/>
            </w:r>
            <w:r>
              <w:t>В) обеспечивает восприятие перемещения в пространстве</w:t>
              <w:br/>
            </w:r>
            <w:r>
              <w:t>Г) преобразует звуковые волны в механические колебания</w:t>
              <w:br/>
            </w:r>
            <w:r>
              <w:t>Д) содержит слуховые косточки</w:t>
              <w:br/>
            </w:r>
            <w:r>
              <w:t>Е) содержит рецепторы, обеспечивающие восприятие звуков</w:t>
            </w:r>
          </w:p>
        </w:tc>
        <w:tc>
          <w:tcPr>
            <w:tcW w:type="dxa" w:w="2310"/>
            <w:vAlign w:val="top"/>
          </w:tcPr>
          <w:p>
            <w:pPr>
              <w:pStyle w:val="afa"/>
            </w:pPr>
            <w:r/>
            <w:r>
              <w:t>1) 1</w:t>
              <w:br/>
            </w:r>
            <w:r>
              <w:t>2) 2</w:t>
              <w:br/>
            </w:r>
            <w:r>
              <w:t>3) 3</w:t>
              <w:br/>
            </w:r>
            <w:r>
              <w:t>4) 4</w:t>
              <w:br/>
            </w:r>
            <w:r>
              <w:t>5) 5</w:t>
              <w:br/>
            </w:r>
            <w:r>
              <w:t>6) 6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296"/>
        <w:gridCol w:w="1296"/>
        <w:gridCol w:w="1296"/>
        <w:gridCol w:w="1296"/>
        <w:gridCol w:w="1296"/>
        <w:gridCol w:w="1296"/>
        <w:gridCol w:w="1296"/>
      </w:tblGrid>
      <w:tr>
        <w:trPr>
          <w:trHeight w:val="495"/>
        </w:trPr>
        <w:tc>
          <w:tcPr>
            <w:tcW w:type="dxa" w:w="102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ind w:left="0" w:right="0"/>
            </w:pPr>
            <w:r/>
            <w:r>
              <w:t>Ответ: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Д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Е</w:t>
            </w:r>
          </w:p>
        </w:tc>
      </w:tr>
      <w:tr>
        <w:trPr>
          <w:trHeight w:val="495"/>
        </w:trPr>
        <w:tc>
          <w:tcPr>
            <w:tcW w:type="dxa" w:w="102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15  </w:t>
      </w:r>
    </w:p>
    <w:p>
      <w:pPr>
        <w:ind w:left="0" w:right="0"/>
      </w:pPr>
      <w:r/>
    </w:p>
    <w:p>
      <w:pPr>
        <w:ind w:left="0" w:right="0"/>
      </w:pPr>
      <w:r/>
      <w:r>
        <w:t>Выберите три верных ответа из шести и запишите в таблицу цифры, под которыми они указаны. Гладкая мышечная ткань, в отличие от поперечно-полосатой,</w:t>
      </w:r>
    </w:p>
    <w:p>
      <w:pPr>
        <w:ind w:left="0" w:right="0"/>
      </w:pPr>
      <w:r/>
      <w:r>
        <w:t>1)  состоит из многоядерных волокон</w:t>
        <w:br/>
      </w:r>
      <w:r>
        <w:t>2)  состоит из вытянутых клеток с овальным ядром</w:t>
        <w:br/>
      </w:r>
      <w:r>
        <w:t>3)  обладает большей скоростью и энергией сокращения</w:t>
        <w:br/>
      </w:r>
      <w:r>
        <w:t>4)  составляет основу скелетной мускулатуры</w:t>
        <w:br/>
      </w:r>
      <w:r>
        <w:t>5)  располагается в стенках внутренних органов</w:t>
        <w:br/>
      </w:r>
      <w:r>
        <w:t>6)  сокращается медленно, ритмично, непроизвольно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8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16  </w:t>
      </w:r>
    </w:p>
    <w:p>
      <w:pPr>
        <w:ind w:left="0" w:right="0"/>
      </w:pPr>
      <w:r/>
    </w:p>
    <w:p>
      <w:pPr>
        <w:ind w:left="0" w:right="0"/>
      </w:pPr>
      <w:r/>
      <w:r>
        <w:t>Установите последовательность объектов, которые проходит свет в органе зрения. Запишите в таблицу соответствующую последовательность цифр.</w:t>
      </w:r>
    </w:p>
    <w:p>
      <w:pPr>
        <w:ind w:left="0" w:right="0"/>
      </w:pPr>
      <w:r/>
      <w:r>
        <w:t>1) передняя камера глаза</w:t>
        <w:br/>
      </w:r>
      <w:r>
        <w:t>2) стекловидное тело</w:t>
        <w:br/>
      </w:r>
      <w:r>
        <w:t>3) роговица</w:t>
        <w:br/>
      </w:r>
      <w:r>
        <w:t>4) хрусталик</w:t>
        <w:br/>
      </w:r>
      <w:r>
        <w:t>5) зрачок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525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450"/>
            <w:vAlign w:val="top"/>
          </w:tcPr>
          <w:p>
            <w:pPr>
              <w:pStyle w:val="afa"/>
            </w:pPr>
            <w:r/>
          </w:p>
        </w:tc>
        <w:tc>
          <w:tcPr>
            <w:tcW w:type="dxa" w:w="450"/>
            <w:vAlign w:val="top"/>
          </w:tcPr>
          <w:p>
            <w:pPr>
              <w:pStyle w:val="afa"/>
            </w:pPr>
            <w:r/>
          </w:p>
        </w:tc>
        <w:tc>
          <w:tcPr>
            <w:tcW w:type="dxa" w:w="450"/>
            <w:vAlign w:val="top"/>
          </w:tcPr>
          <w:p>
            <w:pPr>
              <w:pStyle w:val="afa"/>
            </w:pPr>
            <w:r/>
          </w:p>
        </w:tc>
        <w:tc>
          <w:tcPr>
            <w:tcW w:type="dxa" w:w="450"/>
            <w:vAlign w:val="top"/>
          </w:tcPr>
          <w:p>
            <w:pPr>
              <w:pStyle w:val="afa"/>
            </w:pPr>
            <w:r/>
          </w:p>
        </w:tc>
        <w:tc>
          <w:tcPr>
            <w:tcW w:type="dxa" w:w="45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17  </w:t>
      </w:r>
    </w:p>
    <w:p>
      <w:pPr>
        <w:ind w:left="0" w:right="0"/>
      </w:pPr>
      <w:r/>
    </w:p>
    <w:p>
      <w:pPr>
        <w:ind w:left="0" w:right="0"/>
      </w:pPr>
      <w:r/>
      <w:r>
        <w:t>Прочитайте текст. Выберите три предложения, в которых даны примеры конвергенции у животных. Запишите в таблицу цифры, под которыми они указаны.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r/>
            <w:r>
              <w:t>(1)Если разные виды неродственных организмов обитают в схожих условиях, то у них могут развиться схожие приспособления. (2)У рыб и ракообразных в связи с обитанием в водной среде сформировались схожие органы дыхания – жабры. (3)Необходимость получать кислород в наземно-воздушной среде привела к появлению у позвоночных животных сначала мешковидных, а затем ячеистых лёгких. (4)Передние конечности пингвинов и тюленей преобразовались в ласты в связи с переходом к водному образу жизни. (5)Примером конвергенции может быть не только внешнее сходство, но и одинаковое поведение животных. (6)Например, броненосцы и некоторые виды тараканов, будучи потревоженными, сворачиваются в идеальный шар.</w:t>
            </w:r>
          </w:p>
        </w:tc>
      </w:tr>
    </w:tbl>
    <w:p>
      <w:pPr>
        <w:ind w:left="0" w:right="0"/>
      </w:pPr>
      <w:r/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8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18  </w:t>
      </w:r>
    </w:p>
    <w:p>
      <w:pPr>
        <w:ind w:left="0" w:right="0"/>
      </w:pPr>
      <w:r/>
    </w:p>
    <w:p>
      <w:pPr>
        <w:ind w:left="0" w:right="0"/>
      </w:pPr>
      <w:r/>
      <w:r>
        <w:t>Выберите три верных ответа из шести и запишите в таблицу цифры, под которыми они указаны. Какие из приведённых событий, влияющих на экосистемы, относят к антропогенным воздействиям?</w:t>
      </w:r>
    </w:p>
    <w:p>
      <w:pPr>
        <w:ind w:left="0" w:right="0"/>
      </w:pPr>
      <w:r/>
      <w:r>
        <w:t>1) вырубка лесов</w:t>
        <w:br/>
      </w:r>
      <w:r>
        <w:t>2) сжигание ископаемого топлива</w:t>
        <w:br/>
      </w:r>
      <w:r>
        <w:t>3) зарастание луга</w:t>
        <w:br/>
      </w:r>
      <w:r>
        <w:t>4) землетрясение</w:t>
        <w:br/>
      </w:r>
      <w:r>
        <w:t>5) лесной пожар</w:t>
        <w:br/>
      </w:r>
      <w:r>
        <w:t>6) посев пшеницы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8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19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примерами и видами экосистем: к каждой позиции, данной в первом столбце, подберите соответствующую позицию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950"/>
            <w:vAlign w:val="top"/>
          </w:tcPr>
          <w:p>
            <w:pPr>
              <w:pStyle w:val="afa"/>
              <w:jc w:val="center"/>
            </w:pPr>
            <w:r/>
            <w:r>
              <w:t>ПРИМЕРЫ</w:t>
            </w:r>
          </w:p>
        </w:tc>
        <w:tc>
          <w:tcPr>
            <w:tcW w:type="dxa" w:w="4125"/>
            <w:vAlign w:val="top"/>
          </w:tcPr>
          <w:p>
            <w:pPr>
              <w:pStyle w:val="afa"/>
              <w:jc w:val="center"/>
            </w:pPr>
            <w:r/>
            <w:r>
              <w:t>ВИДЫ ЭКОСИСТЕМ</w:t>
            </w:r>
          </w:p>
        </w:tc>
      </w:tr>
      <w:tr>
        <w:tc>
          <w:tcPr>
            <w:tcW w:type="dxa" w:w="4950"/>
            <w:vAlign w:val="top"/>
          </w:tcPr>
          <w:p>
            <w:pPr>
              <w:pStyle w:val="afa"/>
            </w:pPr>
            <w:r/>
            <w:r>
              <w:t>А) дубрава</w:t>
              <w:br/>
            </w:r>
            <w:r>
              <w:t>Б) финиковая плантация</w:t>
              <w:br/>
            </w:r>
            <w:r>
              <w:t>В) картофельное поле</w:t>
              <w:br/>
            </w:r>
            <w:r>
              <w:t>Г) пойменный луг</w:t>
              <w:br/>
            </w:r>
            <w:r>
              <w:t>Д) виноградник</w:t>
              <w:br/>
            </w:r>
            <w:r>
              <w:t>Е) ельник</w:t>
            </w:r>
          </w:p>
        </w:tc>
        <w:tc>
          <w:tcPr>
            <w:tcW w:type="dxa" w:w="4125"/>
            <w:vAlign w:val="top"/>
          </w:tcPr>
          <w:p>
            <w:pPr>
              <w:pStyle w:val="afa"/>
            </w:pPr>
            <w:r/>
            <w:r>
              <w:t>1) агроценоз</w:t>
              <w:br/>
            </w:r>
            <w:r>
              <w:t>2) биоценоз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296"/>
        <w:gridCol w:w="1296"/>
        <w:gridCol w:w="1296"/>
        <w:gridCol w:w="1296"/>
        <w:gridCol w:w="1296"/>
        <w:gridCol w:w="1296"/>
        <w:gridCol w:w="1296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Д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Е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pPr>
        <w:pStyle w:val="aa"/>
        <w:ind w:left="0" w:right="0"/>
      </w:pPr>
      <w:r/>
      <w:r>
        <w:t xml:space="preserve">  20  </w:t>
      </w:r>
    </w:p>
    <w:p>
      <w:pPr>
        <w:ind w:left="0" w:right="0"/>
      </w:pPr>
      <w:r/>
    </w:p>
    <w:p>
      <w:pPr>
        <w:ind w:left="0" w:right="0"/>
      </w:pPr>
      <w:r/>
      <w:r>
        <w:t>Проанализируйте таблицу «Генетические заболевания человека». Заполните пустые ячейки таблицы, используя элементы, приведённые в списке. Для каждой ячейки, обозначенной буквой, выберите соответствующий элемент из предложенного списка.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16192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619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Список терминов:</w:t>
      </w:r>
    </w:p>
    <w:p>
      <w:pPr>
        <w:ind w:left="0" w:right="0"/>
      </w:pPr>
      <w:r/>
      <w:r>
        <w:t>1) серповидно-клеточная анемия</w:t>
        <w:br/>
      </w:r>
      <w:r>
        <w:t>2) синдром Дауна</w:t>
        <w:br/>
      </w:r>
      <w:r>
        <w:t>3) отсутствие хромосомы</w:t>
        <w:br/>
      </w:r>
      <w:r>
        <w:t>4) наличие лишней хромосомы</w:t>
        <w:br/>
      </w:r>
      <w:r>
        <w:t>5) потеря участка хромосомы</w:t>
        <w:br/>
      </w:r>
      <w:r>
        <w:t>6) хромосомная</w:t>
        <w:br/>
      </w:r>
      <w:r>
        <w:t>7) геномная</w:t>
        <w:br/>
      </w:r>
      <w:r>
        <w:t>8) генная</w:t>
      </w:r>
    </w:p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100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ind w:left="0" w:right="0"/>
            </w:pPr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В</w:t>
            </w:r>
          </w:p>
        </w:tc>
      </w:tr>
      <w:tr>
        <w:trPr>
          <w:trHeight w:val="495"/>
        </w:trPr>
        <w:tc>
          <w:tcPr>
            <w:tcW w:type="dxa" w:w="100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  <w:tc>
          <w:tcPr>
            <w:tcW w:type="dxa" w:w="405"/>
            <w:vAlign w:val="top"/>
          </w:tcPr>
          <w:p>
            <w:pPr>
              <w:jc w:val="center"/>
            </w:pPr>
            <w:r/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21  </w:t>
      </w:r>
    </w:p>
    <w:p>
      <w:pPr>
        <w:ind w:left="0" w:right="0"/>
      </w:pPr>
      <w:r/>
    </w:p>
    <w:p>
      <w:pPr>
        <w:ind w:left="0" w:right="0"/>
      </w:pPr>
      <w:r/>
      <w:r>
        <w:t>Проанализируйте таблицу «Размеры геномов и эволюционный возраст организмов».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20980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209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Выберите все утверждения, которые можно сформулировать на основании анализа представленных данных.</w:t>
      </w:r>
    </w:p>
    <w:p>
      <w:pPr>
        <w:ind w:left="0" w:right="0"/>
      </w:pPr>
      <w:r/>
      <w:r>
        <w:t>1) Чем эволюционно моложе организм, тем больше у него минимальный размер генома.</w:t>
        <w:br/>
      </w:r>
      <w:r>
        <w:t>2) Эукариоты устроены сложнее, чем прокариоты.</w:t>
        <w:br/>
      </w:r>
      <w:r>
        <w:t>3) Размер генома прямо пропорционален размеру животного.</w:t>
        <w:br/>
      </w:r>
      <w:r>
        <w:t>4) Приматы – эволюционно наиболее молодая группа из представленных.</w:t>
        <w:br/>
      </w:r>
      <w:r>
        <w:t>5) Все амниоты – тетраподы.</w:t>
      </w:r>
    </w:p>
    <w:p>
      <w:pPr>
        <w:ind w:left="0" w:right="0"/>
      </w:pPr>
      <w:r/>
      <w:r>
        <w:t>Запишите в ответе цифры, под которыми указаны выбранные утверждения.</w:t>
        <w:br/>
        <w:br/>
      </w:r>
      <w:r>
        <w:t>Ответ: ___________________________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2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Для записи ответов на задания этой части (22–28) используйте чистый лист. Запишите сначала номер задания (22, 23 и т. д.), а затем – развёрнутый ответ на него. Ответы записывайте чётко и разборчиво.</w:t>
            </w:r>
          </w:p>
        </w:tc>
      </w:tr>
    </w:tbl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Прочитайте описание эксперимента и выполните задания 22, 23.</w:t>
            </w:r>
          </w:p>
        </w:tc>
      </w:tr>
    </w:tbl>
    <w:p>
      <w:pPr>
        <w:pStyle w:val="aa"/>
        <w:ind w:left="0" w:right="0"/>
      </w:pPr>
      <w:r/>
      <w:r>
        <w:t xml:space="preserve"> 22-23 </w:t>
      </w:r>
    </w:p>
    <w:p>
      <w:pPr>
        <w:ind w:left="0" w:right="0"/>
      </w:pPr>
      <w:r/>
    </w:p>
    <w:p>
      <w:pPr>
        <w:ind w:left="0" w:right="0"/>
      </w:pPr>
      <w:r/>
      <w:r>
        <w:t>Экспериментатор решил изучить работу сердца амфибии. Для этого он выделил сердце травяной лягушки, поместил его в физиологический раствор и измерил нормальную силу его сокращения. Затем он добавил в раствор адреналин и измерил силу сокращения ещё раз. Результаты эксперимента представлены на графике.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810000" cy="2562225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5622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 xml:space="preserve">22. Какую </w:t>
      </w:r>
      <w:r>
        <w:rPr>
          <w:i/>
          <w:u w:val="single"/>
        </w:rPr>
        <w:t>нулевую гипотезу</w:t>
      </w:r>
      <w:r>
        <w:t>* смог сформулировать исследователь перед постановкой эксперимента? Какой параметр был задан экспериментатором (независимая переменная), какой параметр менялся в зависимости от заданного (зависимая переменная)? Объясните, почему в эксперименте сердце помещалось в физиологический раствор?</w:t>
        <w:br/>
      </w:r>
      <w:r>
        <w:t>*</w:t>
      </w:r>
      <w:r>
        <w:rPr>
          <w:b/>
          <w:i/>
          <w:u w:val="single"/>
        </w:rPr>
        <w:t>Нулевая гипотеза</w:t>
      </w:r>
      <w:r>
        <w:rPr>
          <w:i/>
        </w:rPr>
        <w:t xml:space="preserve">  — принимаемое по умолчанию предположение, что не существует связи между двумя наблюдаемыми событиями, феноменами.</w:t>
      </w:r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  <w:r>
        <w:t>23. Действию какого отдела вегетативной нервной системы аналогично действие адреналина? Как действует адреналин на организм? Укажите три функции.</w:t>
      </w:r>
    </w:p>
    <w:p>
      <w:pPr>
        <w:pStyle w:val="aa"/>
        <w:ind w:left="0" w:right="0"/>
      </w:pPr>
      <w:r/>
      <w:r>
        <w:t xml:space="preserve">  24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028950" cy="2066925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0669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Укажите, какие типы тканей человека обозначены на рисунке буквами А и Б. Какие свойства характерны для всех тканей, принадлежащих к каждому из этих типов? Какие ткани относят к группе тканей, обозначенной буквой Б?</w:t>
      </w:r>
    </w:p>
    <w:p>
      <w:pPr>
        <w:pStyle w:val="aa"/>
        <w:ind w:left="0" w:right="0"/>
      </w:pPr>
      <w:r/>
      <w:r>
        <w:t xml:space="preserve">  25  </w:t>
      </w:r>
    </w:p>
    <w:p>
      <w:pPr>
        <w:ind w:left="0" w:right="0"/>
      </w:pPr>
      <w:r/>
    </w:p>
    <w:p>
      <w:pPr>
        <w:ind w:left="0" w:right="0"/>
      </w:pPr>
      <w:r/>
      <w:r>
        <w:t>Известно, что цветки некоторых растений закрываются перед наступлением ночи. Предположите, какие преимущества получает цветок, закрываясь на ночь. Обоснуйте свои предположения. Какой механизм обеспечивает движение лепестков?</w:t>
      </w:r>
    </w:p>
    <w:p>
      <w:pPr>
        <w:pStyle w:val="aa"/>
        <w:ind w:left="0" w:right="0"/>
      </w:pPr>
      <w:r/>
      <w:r>
        <w:t xml:space="preserve">  26  </w:t>
      </w:r>
    </w:p>
    <w:p>
      <w:pPr>
        <w:ind w:left="0" w:right="0"/>
      </w:pPr>
      <w:r/>
    </w:p>
    <w:p>
      <w:pPr>
        <w:ind w:left="0" w:right="0"/>
      </w:pPr>
      <w:r/>
      <w:r>
        <w:t>Лесные пожары – чрезвычайно распространённое явление. Пожарная опасность зависит от характера леса. В каких лесах опасность возгорания и передача открытого огня будет выше – в лиственных или в хвойных? Дайте аргументированный ответ. Приведите три-четыре аргумента.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27  </w:t>
      </w:r>
    </w:p>
    <w:p>
      <w:pPr>
        <w:ind w:left="0" w:right="0"/>
      </w:pPr>
      <w:r/>
    </w:p>
    <w:p>
      <w:pPr>
        <w:ind w:left="0" w:right="0"/>
      </w:pPr>
      <w:r/>
      <w:r>
        <w:t>Хромосомный набор соматических клеток вишни равен 32. Определите хромосомный набор и число молекул ДНК в клетках семязачатка в анафазе I и в конце телофазы I мейоза. Объясните все полученные результаты.</w:t>
      </w:r>
    </w:p>
    <w:p>
      <w:pPr>
        <w:pStyle w:val="aa"/>
        <w:ind w:left="0" w:right="0"/>
      </w:pPr>
      <w:r/>
      <w:r>
        <w:t xml:space="preserve">  28  </w:t>
      </w:r>
    </w:p>
    <w:p>
      <w:pPr>
        <w:ind w:left="0" w:right="0"/>
      </w:pPr>
      <w:r/>
    </w:p>
    <w:p>
      <w:pPr>
        <w:ind w:left="0" w:right="0"/>
      </w:pPr>
      <w:r/>
      <w:r>
        <w:t>У дрозофилы гетерогаметным полом является мужской пол. При скрещи-вании самок дрозофилы с чёрным телом, красными глазами и самцов с серым телом, белыми глазами всё потомство получилось с серым телом и красными глазами. Во втором скрещивании самок дрозофилы с серым телом, белыми глазами и самцов с чёрным телом, красными глазами в потомстве получились самцы с серым телом, белыми глазами и самки с серым телом, красными глазами. Составьте схему решения задачи. Определите генотипы родителей и пол потомков в двух скрещиваниях. Объясните, почему все потомки во втором скрещивании были с серым телом, но с различными по цвету глазами.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